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9762CA" w:rsidRDefault="0097233D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АО «РИР Энерго»</w:t>
      </w:r>
      <w:r w:rsidR="00F36EBB" w:rsidRPr="009762C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6EBB" w:rsidRPr="009762CA">
        <w:rPr>
          <w:rFonts w:ascii="Times New Roman" w:hAnsi="Times New Roman" w:cs="Times New Roman"/>
          <w:b/>
          <w:sz w:val="28"/>
          <w:szCs w:val="28"/>
        </w:rPr>
        <w:t>Смоленская генерация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6EBB" w:rsidRPr="009762C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9762C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CA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9762C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CA">
        <w:rPr>
          <w:rFonts w:ascii="Times New Roman" w:hAnsi="Times New Roman" w:cs="Times New Roman"/>
          <w:sz w:val="28"/>
          <w:szCs w:val="28"/>
        </w:rPr>
        <w:t>(согласно постановлению Правительства РФ</w:t>
      </w:r>
      <w:r w:rsidR="009762CA" w:rsidRPr="009762CA">
        <w:rPr>
          <w:rFonts w:ascii="Times New Roman" w:hAnsi="Times New Roman" w:cs="Times New Roman"/>
          <w:sz w:val="28"/>
          <w:szCs w:val="28"/>
        </w:rPr>
        <w:t xml:space="preserve"> от</w:t>
      </w:r>
      <w:r w:rsidRPr="009762CA">
        <w:rPr>
          <w:rFonts w:ascii="Times New Roman" w:hAnsi="Times New Roman" w:cs="Times New Roman"/>
          <w:sz w:val="28"/>
          <w:szCs w:val="28"/>
        </w:rPr>
        <w:t xml:space="preserve"> </w:t>
      </w:r>
      <w:r w:rsidR="009762CA" w:rsidRPr="009762CA">
        <w:rPr>
          <w:rFonts w:ascii="Times New Roman" w:hAnsi="Times New Roman" w:cs="Times New Roman"/>
          <w:sz w:val="28"/>
          <w:szCs w:val="28"/>
        </w:rPr>
        <w:t>26.01.2023 года № 110</w:t>
      </w:r>
      <w:r w:rsidRPr="009762CA">
        <w:rPr>
          <w:rFonts w:ascii="Times New Roman" w:hAnsi="Times New Roman" w:cs="Times New Roman"/>
          <w:sz w:val="28"/>
          <w:szCs w:val="28"/>
        </w:rPr>
        <w:t>)</w:t>
      </w:r>
    </w:p>
    <w:p w:rsidR="00F876AD" w:rsidRPr="009762CA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EBB" w:rsidRPr="009762CA" w:rsidRDefault="00F876AD" w:rsidP="00F8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2CA">
        <w:rPr>
          <w:rFonts w:ascii="Times New Roman" w:hAnsi="Times New Roman" w:cs="Times New Roman"/>
          <w:sz w:val="28"/>
          <w:szCs w:val="28"/>
        </w:rPr>
        <w:t>Период регулирования – 20</w:t>
      </w:r>
      <w:r w:rsidR="003D2AFE" w:rsidRPr="009762CA">
        <w:rPr>
          <w:rFonts w:ascii="Times New Roman" w:hAnsi="Times New Roman" w:cs="Times New Roman"/>
          <w:sz w:val="28"/>
          <w:szCs w:val="28"/>
        </w:rPr>
        <w:t>2</w:t>
      </w:r>
      <w:r w:rsidR="006A3670">
        <w:rPr>
          <w:rFonts w:ascii="Times New Roman" w:hAnsi="Times New Roman" w:cs="Times New Roman"/>
          <w:sz w:val="28"/>
          <w:szCs w:val="28"/>
        </w:rPr>
        <w:t>5</w:t>
      </w:r>
      <w:r w:rsidRPr="009762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6EBB" w:rsidRPr="009762CA" w:rsidRDefault="00F36EBB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2C0" w:rsidRPr="009762CA" w:rsidRDefault="00290C10" w:rsidP="00F846E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2C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9762CA" w:rsidRPr="009762CA">
        <w:rPr>
          <w:rFonts w:ascii="Times New Roman" w:hAnsi="Times New Roman" w:cs="Times New Roman"/>
          <w:b/>
          <w:sz w:val="28"/>
          <w:szCs w:val="28"/>
        </w:rPr>
        <w:t>6</w:t>
      </w:r>
      <w:r w:rsidRPr="00976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62CA" w:rsidRPr="00F846ED">
        <w:rPr>
          <w:rFonts w:ascii="Times New Roman" w:hAnsi="Times New Roman" w:cs="Times New Roman"/>
          <w:b/>
          <w:sz w:val="28"/>
          <w:szCs w:val="28"/>
        </w:rPr>
        <w:t xml:space="preserve">Информация об установленной плате за подключение (технологическое присоединение) к системе теплоснабжения, о плате за подключение (технологическое присоединение) к системе теплоснабжения, </w:t>
      </w:r>
      <w:r w:rsidR="00F846E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762CA" w:rsidRPr="00F846ED">
        <w:rPr>
          <w:rFonts w:ascii="Times New Roman" w:hAnsi="Times New Roman" w:cs="Times New Roman"/>
          <w:b/>
          <w:sz w:val="28"/>
          <w:szCs w:val="28"/>
        </w:rPr>
        <w:t xml:space="preserve">рименяемой в случае, установленном частью 9 статьи 23.4 Федерального закона от 27 июля 2010 г. </w:t>
      </w:r>
      <w:r w:rsidR="00F846ED">
        <w:rPr>
          <w:rFonts w:ascii="Times New Roman" w:hAnsi="Times New Roman" w:cs="Times New Roman"/>
          <w:b/>
          <w:sz w:val="28"/>
          <w:szCs w:val="28"/>
        </w:rPr>
        <w:t>№</w:t>
      </w:r>
      <w:r w:rsidR="009762CA" w:rsidRPr="00F846ED">
        <w:rPr>
          <w:rFonts w:ascii="Times New Roman" w:hAnsi="Times New Roman" w:cs="Times New Roman"/>
          <w:b/>
          <w:sz w:val="28"/>
          <w:szCs w:val="28"/>
        </w:rPr>
        <w:t xml:space="preserve"> 190-ФЗ </w:t>
      </w:r>
      <w:r w:rsidR="001E2AD6">
        <w:rPr>
          <w:rFonts w:ascii="Times New Roman" w:hAnsi="Times New Roman" w:cs="Times New Roman"/>
          <w:b/>
          <w:sz w:val="28"/>
          <w:szCs w:val="28"/>
        </w:rPr>
        <w:t>«</w:t>
      </w:r>
      <w:r w:rsidR="009762CA" w:rsidRPr="00F846ED">
        <w:rPr>
          <w:rFonts w:ascii="Times New Roman" w:hAnsi="Times New Roman" w:cs="Times New Roman"/>
          <w:b/>
          <w:sz w:val="28"/>
          <w:szCs w:val="28"/>
        </w:rPr>
        <w:t>О теплоснабжении</w:t>
      </w:r>
      <w:r w:rsidR="001E2AD6">
        <w:rPr>
          <w:rFonts w:ascii="Times New Roman" w:hAnsi="Times New Roman" w:cs="Times New Roman"/>
          <w:b/>
          <w:sz w:val="28"/>
          <w:szCs w:val="28"/>
        </w:rPr>
        <w:t>»</w:t>
      </w:r>
      <w:r w:rsidRPr="0097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C10" w:rsidRPr="009762CA" w:rsidRDefault="00290C10" w:rsidP="00290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2CA">
        <w:rPr>
          <w:rFonts w:ascii="Times New Roman" w:hAnsi="Times New Roman" w:cs="Times New Roman"/>
          <w:sz w:val="28"/>
          <w:szCs w:val="28"/>
        </w:rPr>
        <w:t>(</w:t>
      </w:r>
      <w:r w:rsidR="009762CA" w:rsidRPr="009762CA">
        <w:rPr>
          <w:rFonts w:ascii="Times New Roman" w:hAnsi="Times New Roman" w:cs="Times New Roman"/>
          <w:sz w:val="28"/>
          <w:szCs w:val="28"/>
        </w:rPr>
        <w:t>согласно приложению № 1 к приказу ФАС России от 11.07.2023 № 449/23</w:t>
      </w:r>
      <w:r w:rsidRPr="009762CA">
        <w:rPr>
          <w:rFonts w:ascii="Times New Roman" w:hAnsi="Times New Roman" w:cs="Times New Roman"/>
          <w:sz w:val="28"/>
          <w:szCs w:val="28"/>
        </w:rPr>
        <w:t>)</w:t>
      </w:r>
    </w:p>
    <w:p w:rsidR="00290C10" w:rsidRPr="009762CA" w:rsidRDefault="00290C10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402"/>
        <w:gridCol w:w="9214"/>
      </w:tblGrid>
      <w:tr w:rsidR="00290C10" w:rsidRPr="009762CA" w:rsidTr="008D6BD7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0" w:rsidRPr="009762CA" w:rsidRDefault="00290C10" w:rsidP="00F14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9" w:rsidRPr="002A1B26" w:rsidRDefault="00531439" w:rsidP="00531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6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хозяйства,</w:t>
            </w:r>
          </w:p>
          <w:p w:rsidR="00290C10" w:rsidRPr="009762CA" w:rsidRDefault="00531439" w:rsidP="0053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A1B26">
              <w:rPr>
                <w:rFonts w:ascii="Times New Roman" w:hAnsi="Times New Roman" w:cs="Times New Roman"/>
                <w:sz w:val="24"/>
                <w:szCs w:val="24"/>
              </w:rPr>
              <w:t>энергетики и тарифной политики Смоленской области</w:t>
            </w:r>
          </w:p>
        </w:tc>
      </w:tr>
      <w:tr w:rsidR="00290C10" w:rsidRPr="009762CA" w:rsidTr="008D6BD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0" w:rsidRPr="009762CA" w:rsidRDefault="00290C10" w:rsidP="00F14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документа об утверждении тарифов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0" w:rsidRPr="00A21EFE" w:rsidRDefault="00A21EFE" w:rsidP="0097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1EF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9723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A21EF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="009723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  <w:r w:rsidRPr="00A21EF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.202</w:t>
            </w:r>
            <w:r w:rsidR="009723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290C10" w:rsidRPr="009762CA" w:rsidTr="008D6BD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0" w:rsidRPr="009762CA" w:rsidRDefault="00290C10" w:rsidP="00F14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C10" w:rsidRPr="00A21EFE" w:rsidRDefault="0097233D" w:rsidP="00290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290C10" w:rsidRPr="009762CA" w:rsidTr="008D6BD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10" w:rsidRPr="009762CA" w:rsidRDefault="00290C10" w:rsidP="00F14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A6" w:rsidRDefault="0008521C" w:rsidP="00AE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hyperlink r:id="rId6" w:history="1">
              <w:r w:rsidR="009C5717" w:rsidRPr="005A3D63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https://smolgazeta.ru/fc-web/fc-files/2025/05/157585.docx</w:t>
              </w:r>
            </w:hyperlink>
          </w:p>
          <w:p w:rsidR="009C5717" w:rsidRPr="001933B3" w:rsidRDefault="009C5717" w:rsidP="00AE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290C10" w:rsidRPr="009762CA" w:rsidRDefault="004A58BC" w:rsidP="004A58BC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4629" w:type="dxa"/>
        <w:tblLook w:val="04A0" w:firstRow="1" w:lastRow="0" w:firstColumn="1" w:lastColumn="0" w:noHBand="0" w:noVBand="1"/>
      </w:tblPr>
      <w:tblGrid>
        <w:gridCol w:w="1009"/>
        <w:gridCol w:w="3065"/>
        <w:gridCol w:w="1911"/>
        <w:gridCol w:w="1249"/>
        <w:gridCol w:w="1126"/>
        <w:gridCol w:w="1767"/>
        <w:gridCol w:w="1911"/>
        <w:gridCol w:w="1295"/>
        <w:gridCol w:w="1296"/>
      </w:tblGrid>
      <w:tr w:rsidR="005B4F43" w:rsidRPr="009762CA" w:rsidTr="004A58BC">
        <w:trPr>
          <w:tblHeader/>
        </w:trPr>
        <w:tc>
          <w:tcPr>
            <w:tcW w:w="10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4A5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Параметр дифференциации тарифа</w:t>
            </w:r>
          </w:p>
        </w:tc>
        <w:tc>
          <w:tcPr>
            <w:tcW w:w="19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Подключаемая тепловая нагрузка, Гкал/ч</w:t>
            </w:r>
          </w:p>
        </w:tc>
        <w:tc>
          <w:tcPr>
            <w:tcW w:w="11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прокладки тепловых сетей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Диаметр тепловых сетей</w:t>
            </w:r>
          </w:p>
        </w:tc>
        <w:tc>
          <w:tcPr>
            <w:tcW w:w="6327" w:type="dxa"/>
            <w:gridSpan w:val="4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Величина и срок действия тарифа</w:t>
            </w:r>
          </w:p>
        </w:tc>
      </w:tr>
      <w:tr w:rsidR="005B4F43" w:rsidRPr="009762CA" w:rsidTr="004A58BC">
        <w:trPr>
          <w:trHeight w:val="461"/>
          <w:tblHeader/>
        </w:trPr>
        <w:tc>
          <w:tcPr>
            <w:tcW w:w="1012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1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9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3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плата за подключение (технологическое присоединение), тыс. руб./Гкал/ч</w:t>
            </w:r>
          </w:p>
        </w:tc>
        <w:tc>
          <w:tcPr>
            <w:tcW w:w="2596" w:type="dxa"/>
            <w:gridSpan w:val="2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 действия</w:t>
            </w:r>
          </w:p>
        </w:tc>
      </w:tr>
      <w:tr w:rsidR="005B4F43" w:rsidRPr="009762CA" w:rsidTr="004A58BC">
        <w:trPr>
          <w:trHeight w:val="276"/>
          <w:tblHeader/>
        </w:trPr>
        <w:tc>
          <w:tcPr>
            <w:tcW w:w="1012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1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9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3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начала</w:t>
            </w:r>
          </w:p>
        </w:tc>
        <w:tc>
          <w:tcPr>
            <w:tcW w:w="1296" w:type="dxa"/>
            <w:vMerge w:val="restart"/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окончания</w:t>
            </w:r>
          </w:p>
        </w:tc>
      </w:tr>
      <w:tr w:rsidR="005B4F43" w:rsidRPr="009762CA" w:rsidTr="004A58BC">
        <w:trPr>
          <w:tblHeader/>
        </w:trPr>
        <w:tc>
          <w:tcPr>
            <w:tcW w:w="1012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1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9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36E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НДС</w:t>
            </w:r>
          </w:p>
        </w:tc>
        <w:tc>
          <w:tcPr>
            <w:tcW w:w="1940" w:type="dxa"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2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НДС</w:t>
            </w:r>
          </w:p>
        </w:tc>
        <w:tc>
          <w:tcPr>
            <w:tcW w:w="1300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6" w:type="dxa"/>
            <w:vMerge/>
            <w:tcMar>
              <w:left w:w="28" w:type="dxa"/>
              <w:right w:w="28" w:type="dxa"/>
            </w:tcMar>
            <w:vAlign w:val="center"/>
          </w:tcPr>
          <w:p w:rsidR="005B4F43" w:rsidRPr="009762CA" w:rsidRDefault="005B4F43" w:rsidP="00FF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572C0" w:rsidRPr="009762CA" w:rsidTr="004A58BC"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Наименование тарифа</w:t>
            </w:r>
          </w:p>
        </w:tc>
        <w:tc>
          <w:tcPr>
            <w:tcW w:w="10512" w:type="dxa"/>
            <w:gridSpan w:val="7"/>
            <w:tcMar>
              <w:left w:w="28" w:type="dxa"/>
              <w:right w:w="28" w:type="dxa"/>
            </w:tcMar>
            <w:vAlign w:val="center"/>
          </w:tcPr>
          <w:p w:rsidR="003572C0" w:rsidRPr="009762CA" w:rsidRDefault="0097233D" w:rsidP="001E2A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233D">
              <w:rPr>
                <w:rFonts w:ascii="Times New Roman" w:hAnsi="Times New Roman" w:cs="Times New Roman"/>
                <w:sz w:val="24"/>
                <w:szCs w:val="28"/>
              </w:rPr>
              <w:t xml:space="preserve">Плата за подключение объекта заявителя при наличии технической возможности подключения к системе теплоснабжения АО </w:t>
            </w:r>
            <w:r w:rsidR="001E2AD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7233D">
              <w:rPr>
                <w:rFonts w:ascii="Times New Roman" w:hAnsi="Times New Roman" w:cs="Times New Roman"/>
                <w:sz w:val="24"/>
                <w:szCs w:val="28"/>
              </w:rPr>
              <w:t>РИР Энерго</w:t>
            </w:r>
            <w:r w:rsidR="001E2A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97233D">
              <w:rPr>
                <w:rFonts w:ascii="Times New Roman" w:hAnsi="Times New Roman" w:cs="Times New Roman"/>
                <w:sz w:val="24"/>
                <w:szCs w:val="28"/>
              </w:rPr>
              <w:t xml:space="preserve"> (на территории Смоленской области)</w:t>
            </w:r>
          </w:p>
        </w:tc>
      </w:tr>
      <w:tr w:rsidR="003572C0" w:rsidRPr="009762CA" w:rsidTr="004A58BC"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Территория действия тарифа</w:t>
            </w:r>
          </w:p>
        </w:tc>
        <w:tc>
          <w:tcPr>
            <w:tcW w:w="10512" w:type="dxa"/>
            <w:gridSpan w:val="7"/>
            <w:tcMar>
              <w:left w:w="28" w:type="dxa"/>
              <w:right w:w="28" w:type="dxa"/>
            </w:tcMar>
            <w:vAlign w:val="center"/>
          </w:tcPr>
          <w:p w:rsidR="003572C0" w:rsidRPr="009762CA" w:rsidRDefault="00A80B4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Смоленск, Смоленский муниципальный округ</w:t>
            </w:r>
          </w:p>
        </w:tc>
      </w:tr>
      <w:tr w:rsidR="003572C0" w:rsidRPr="009762CA" w:rsidTr="004A58BC"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1.1.1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Наименование системы теплоснабжения</w:t>
            </w:r>
          </w:p>
        </w:tc>
        <w:tc>
          <w:tcPr>
            <w:tcW w:w="10512" w:type="dxa"/>
            <w:gridSpan w:val="7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Без дифференциации</w:t>
            </w:r>
          </w:p>
        </w:tc>
      </w:tr>
      <w:tr w:rsidR="003572C0" w:rsidRPr="009762CA" w:rsidTr="004A58BC"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1.1.1.1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Источник тепловой энергии</w:t>
            </w:r>
          </w:p>
        </w:tc>
        <w:tc>
          <w:tcPr>
            <w:tcW w:w="10512" w:type="dxa"/>
            <w:gridSpan w:val="7"/>
            <w:tcMar>
              <w:left w:w="28" w:type="dxa"/>
              <w:right w:w="28" w:type="dxa"/>
            </w:tcMar>
            <w:vAlign w:val="center"/>
          </w:tcPr>
          <w:p w:rsidR="003572C0" w:rsidRPr="009762CA" w:rsidRDefault="003572C0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Без дифференциации</w:t>
            </w:r>
          </w:p>
        </w:tc>
      </w:tr>
      <w:tr w:rsidR="009762CA" w:rsidRPr="009762CA" w:rsidTr="004A58BC">
        <w:trPr>
          <w:trHeight w:val="455"/>
        </w:trPr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EC7287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1.1.1.1.1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4A58BC" w:rsidP="00972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58BC">
              <w:rPr>
                <w:rFonts w:ascii="Times New Roman" w:hAnsi="Times New Roman" w:cs="Times New Roman"/>
                <w:sz w:val="24"/>
                <w:szCs w:val="28"/>
              </w:rPr>
              <w:t>Расходы на 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A58BC">
              <w:rPr>
                <w:rFonts w:ascii="Times New Roman" w:hAnsi="Times New Roman" w:cs="Times New Roman"/>
                <w:sz w:val="24"/>
                <w:szCs w:val="28"/>
              </w:rPr>
              <w:t>подключению объектов заявителей (П1)</w:t>
            </w:r>
          </w:p>
        </w:tc>
        <w:tc>
          <w:tcPr>
            <w:tcW w:w="1921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97233D" w:rsidP="004A58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97233D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97233D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287" w:rsidRPr="00A21EFE" w:rsidRDefault="00A21EFE" w:rsidP="00141C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21EFE">
              <w:rPr>
                <w:rFonts w:ascii="Times New Roman" w:hAnsi="Times New Roman" w:cs="Times New Roman"/>
                <w:sz w:val="24"/>
                <w:szCs w:val="28"/>
              </w:rPr>
              <w:t>15,6</w:t>
            </w:r>
            <w:r w:rsidR="004A58B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287" w:rsidRPr="00A21EFE" w:rsidRDefault="00A21EFE" w:rsidP="00AE50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21EFE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  <w:r w:rsidR="004A58B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287" w:rsidRPr="009762CA" w:rsidRDefault="001E2AD6" w:rsidP="001E2AD6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C10E98" w:rsidRPr="009762CA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bookmarkStart w:id="0" w:name="_GoBack"/>
            <w:bookmarkEnd w:id="0"/>
            <w:r w:rsidR="00C10E98" w:rsidRPr="009762CA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B86BA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EC7287" w:rsidRPr="009762CA" w:rsidRDefault="00EC7287" w:rsidP="00B86B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t>31.12.202</w:t>
            </w:r>
            <w:r w:rsidR="00B86BA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A58BC" w:rsidRPr="009762CA" w:rsidTr="004A58BC">
        <w:trPr>
          <w:trHeight w:val="455"/>
        </w:trPr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4A58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62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1.1.1.1.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4A58BC" w:rsidRPr="004A58BC" w:rsidRDefault="004A58BC" w:rsidP="004A58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58BC">
              <w:rPr>
                <w:rFonts w:ascii="Times New Roman" w:hAnsi="Times New Roman" w:cs="Times New Roman"/>
                <w:sz w:val="24"/>
                <w:szCs w:val="28"/>
              </w:rPr>
              <w:t xml:space="preserve"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(включая проектирование) (П2.1)</w:t>
            </w:r>
          </w:p>
        </w:tc>
        <w:tc>
          <w:tcPr>
            <w:tcW w:w="1921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4A58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подземная (канальная)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250 мм</w:t>
            </w:r>
          </w:p>
        </w:tc>
        <w:tc>
          <w:tcPr>
            <w:tcW w:w="17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A21EFE" w:rsidRDefault="004A58BC" w:rsidP="00141C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16 991,54</w:t>
            </w:r>
          </w:p>
        </w:tc>
        <w:tc>
          <w:tcPr>
            <w:tcW w:w="1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A21EFE" w:rsidRDefault="004A58BC" w:rsidP="00AE50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14 159,62</w:t>
            </w:r>
          </w:p>
        </w:tc>
        <w:tc>
          <w:tcPr>
            <w:tcW w:w="13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B86B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23.05.2025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B86B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31.12.2025</w:t>
            </w:r>
          </w:p>
        </w:tc>
      </w:tr>
      <w:tr w:rsidR="004A58BC" w:rsidRPr="009762CA" w:rsidTr="004A58BC">
        <w:trPr>
          <w:trHeight w:val="455"/>
        </w:trPr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1.1.1.1.3</w:t>
            </w:r>
          </w:p>
        </w:tc>
        <w:tc>
          <w:tcPr>
            <w:tcW w:w="3105" w:type="dxa"/>
            <w:tcMar>
              <w:left w:w="28" w:type="dxa"/>
              <w:right w:w="28" w:type="dxa"/>
            </w:tcMar>
            <w:vAlign w:val="center"/>
          </w:tcPr>
          <w:p w:rsidR="004A58BC" w:rsidRPr="004A58BC" w:rsidRDefault="004A58BC" w:rsidP="00972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Налог на прибыль</w:t>
            </w:r>
            <w:r w:rsidR="000066B6">
              <w:rPr>
                <w:rFonts w:ascii="Times New Roman" w:hAnsi="Times New Roman" w:cs="Times New Roman"/>
                <w:sz w:val="24"/>
                <w:szCs w:val="28"/>
              </w:rPr>
              <w:t xml:space="preserve"> (Н)</w:t>
            </w:r>
          </w:p>
        </w:tc>
        <w:tc>
          <w:tcPr>
            <w:tcW w:w="1921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4A58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A58BC" w:rsidRDefault="004A58BC" w:rsidP="003572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A21EFE" w:rsidRDefault="004A58BC" w:rsidP="00141C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5 663,84</w:t>
            </w:r>
          </w:p>
        </w:tc>
        <w:tc>
          <w:tcPr>
            <w:tcW w:w="1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A21EFE" w:rsidRDefault="004A58BC" w:rsidP="00AE50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4 719,87</w:t>
            </w:r>
          </w:p>
        </w:tc>
        <w:tc>
          <w:tcPr>
            <w:tcW w:w="13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B86B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23.05.2025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4A58BC" w:rsidRPr="009762CA" w:rsidRDefault="004A58BC" w:rsidP="00B86B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31.12.2025</w:t>
            </w:r>
          </w:p>
        </w:tc>
      </w:tr>
    </w:tbl>
    <w:p w:rsidR="000C0820" w:rsidRPr="005B4F43" w:rsidRDefault="000C0820" w:rsidP="005B4F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C0820" w:rsidRPr="005B4F43" w:rsidSect="005B4F43">
      <w:headerReference w:type="default" r:id="rId7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1C" w:rsidRDefault="0008521C" w:rsidP="000066B6">
      <w:pPr>
        <w:spacing w:after="0" w:line="240" w:lineRule="auto"/>
      </w:pPr>
      <w:r>
        <w:separator/>
      </w:r>
    </w:p>
  </w:endnote>
  <w:endnote w:type="continuationSeparator" w:id="0">
    <w:p w:rsidR="0008521C" w:rsidRDefault="0008521C" w:rsidP="0000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1C" w:rsidRDefault="0008521C" w:rsidP="000066B6">
      <w:pPr>
        <w:spacing w:after="0" w:line="240" w:lineRule="auto"/>
      </w:pPr>
      <w:r>
        <w:separator/>
      </w:r>
    </w:p>
  </w:footnote>
  <w:footnote w:type="continuationSeparator" w:id="0">
    <w:p w:rsidR="0008521C" w:rsidRDefault="0008521C" w:rsidP="0000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41991"/>
      <w:docPartObj>
        <w:docPartGallery w:val="Page Numbers (Top of Page)"/>
        <w:docPartUnique/>
      </w:docPartObj>
    </w:sdtPr>
    <w:sdtEndPr/>
    <w:sdtContent>
      <w:p w:rsidR="000066B6" w:rsidRDefault="000066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D6">
          <w:rPr>
            <w:noProof/>
          </w:rPr>
          <w:t>1</w:t>
        </w:r>
        <w:r>
          <w:fldChar w:fldCharType="end"/>
        </w:r>
      </w:p>
    </w:sdtContent>
  </w:sdt>
  <w:p w:rsidR="000066B6" w:rsidRDefault="000066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B"/>
    <w:rsid w:val="000022AA"/>
    <w:rsid w:val="000066B6"/>
    <w:rsid w:val="0005667C"/>
    <w:rsid w:val="0008521C"/>
    <w:rsid w:val="000C0820"/>
    <w:rsid w:val="00141C2F"/>
    <w:rsid w:val="001933B3"/>
    <w:rsid w:val="001A04CF"/>
    <w:rsid w:val="001A384E"/>
    <w:rsid w:val="001E2AD6"/>
    <w:rsid w:val="00290C10"/>
    <w:rsid w:val="00291734"/>
    <w:rsid w:val="002E19FD"/>
    <w:rsid w:val="00335C63"/>
    <w:rsid w:val="003572C0"/>
    <w:rsid w:val="00381D50"/>
    <w:rsid w:val="003D2AFE"/>
    <w:rsid w:val="00495320"/>
    <w:rsid w:val="004A58BC"/>
    <w:rsid w:val="00531439"/>
    <w:rsid w:val="0058577E"/>
    <w:rsid w:val="005B4F43"/>
    <w:rsid w:val="00601C4A"/>
    <w:rsid w:val="00605266"/>
    <w:rsid w:val="00673B92"/>
    <w:rsid w:val="00683FB6"/>
    <w:rsid w:val="006A3670"/>
    <w:rsid w:val="00761B99"/>
    <w:rsid w:val="00776577"/>
    <w:rsid w:val="007C17CB"/>
    <w:rsid w:val="008D6BD7"/>
    <w:rsid w:val="0097233D"/>
    <w:rsid w:val="009762CA"/>
    <w:rsid w:val="009C5717"/>
    <w:rsid w:val="009D11E6"/>
    <w:rsid w:val="00A10FE4"/>
    <w:rsid w:val="00A21EFE"/>
    <w:rsid w:val="00A275E7"/>
    <w:rsid w:val="00A80B4C"/>
    <w:rsid w:val="00AA69D7"/>
    <w:rsid w:val="00AE50A6"/>
    <w:rsid w:val="00AF2EA4"/>
    <w:rsid w:val="00B86BA9"/>
    <w:rsid w:val="00BA1C03"/>
    <w:rsid w:val="00BB7DC7"/>
    <w:rsid w:val="00BF65BC"/>
    <w:rsid w:val="00C10E98"/>
    <w:rsid w:val="00C5304B"/>
    <w:rsid w:val="00D874F1"/>
    <w:rsid w:val="00DA74B1"/>
    <w:rsid w:val="00DC15F1"/>
    <w:rsid w:val="00E15BD3"/>
    <w:rsid w:val="00E7552D"/>
    <w:rsid w:val="00EC7287"/>
    <w:rsid w:val="00F36EBB"/>
    <w:rsid w:val="00F65E7A"/>
    <w:rsid w:val="00F846ED"/>
    <w:rsid w:val="00F876AD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E796"/>
  <w15:docId w15:val="{4CCFB430-7C9F-47CF-ADA5-E4C9850E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0C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6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AE50A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6B6"/>
  </w:style>
  <w:style w:type="paragraph" w:styleId="a8">
    <w:name w:val="footer"/>
    <w:basedOn w:val="a"/>
    <w:link w:val="a9"/>
    <w:uiPriority w:val="99"/>
    <w:unhideWhenUsed/>
    <w:rsid w:val="0000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6B6"/>
  </w:style>
  <w:style w:type="paragraph" w:styleId="aa">
    <w:name w:val="Balloon Text"/>
    <w:basedOn w:val="a"/>
    <w:link w:val="ab"/>
    <w:uiPriority w:val="99"/>
    <w:semiHidden/>
    <w:unhideWhenUsed/>
    <w:rsid w:val="001E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lgazeta.ru/fc-web/fc-files/2025/05/15758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34</cp:revision>
  <cp:lastPrinted>2025-06-03T05:19:00Z</cp:lastPrinted>
  <dcterms:created xsi:type="dcterms:W3CDTF">2019-01-09T11:26:00Z</dcterms:created>
  <dcterms:modified xsi:type="dcterms:W3CDTF">2025-06-03T05:23:00Z</dcterms:modified>
</cp:coreProperties>
</file>